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7BB14664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511BEE">
        <w:rPr>
          <w:rFonts w:ascii="宋体" w:hAnsi="宋体"/>
          <w:b/>
          <w:sz w:val="30"/>
          <w:szCs w:val="30"/>
        </w:rPr>
        <w:t>2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E91B6A">
        <w:trPr>
          <w:trHeight w:val="851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AA4082">
        <w:trPr>
          <w:trHeight w:val="982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74D482AA" w:rsidR="007D2479" w:rsidRPr="00D55943" w:rsidRDefault="00F02A33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02A33">
              <w:rPr>
                <w:rFonts w:ascii="宋体" w:hAnsi="宋体" w:cs="Arial" w:hint="eastAsia"/>
                <w:sz w:val="28"/>
                <w:szCs w:val="28"/>
              </w:rPr>
              <w:t>无线网、一卡通、校门闸机等7类数据对接系统</w:t>
            </w:r>
          </w:p>
        </w:tc>
      </w:tr>
      <w:tr w:rsidR="007D2479" w:rsidRPr="0096287B" w14:paraId="18BDDA3E" w14:textId="77777777" w:rsidTr="00AA4082">
        <w:trPr>
          <w:trHeight w:val="641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4C389E10" w:rsidR="007D2479" w:rsidRPr="0096287B" w:rsidRDefault="00F02A33" w:rsidP="00AA4082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F02A33">
              <w:rPr>
                <w:rFonts w:ascii="宋体" w:hAnsi="宋体" w:cs="Arial"/>
                <w:sz w:val="28"/>
                <w:szCs w:val="28"/>
              </w:rPr>
              <w:t>ZTXY-2022-F22634</w:t>
            </w:r>
          </w:p>
        </w:tc>
      </w:tr>
      <w:tr w:rsidR="007D2479" w:rsidRPr="0096287B" w14:paraId="2B1F0D25" w14:textId="77777777" w:rsidTr="00AA4082">
        <w:trPr>
          <w:trHeight w:val="461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77777777" w:rsidR="007D2479" w:rsidRPr="0096287B" w:rsidRDefault="006D33F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 xml:space="preserve">      </w:t>
            </w:r>
            <w:r w:rsidR="00205B59" w:rsidRPr="0096287B">
              <w:rPr>
                <w:rFonts w:ascii="宋体" w:hAnsi="宋体" w:cs="Arial" w:hint="eastAsia"/>
                <w:sz w:val="28"/>
                <w:szCs w:val="28"/>
              </w:rPr>
              <w:t>5</w:t>
            </w:r>
            <w:r w:rsidR="00704243" w:rsidRPr="0096287B">
              <w:rPr>
                <w:rFonts w:ascii="宋体" w:hAnsi="宋体" w:cs="Arial" w:hint="eastAsia"/>
                <w:sz w:val="28"/>
                <w:szCs w:val="28"/>
              </w:rPr>
              <w:t>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元/包，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</w:tc>
      </w:tr>
      <w:tr w:rsidR="00A04773" w:rsidRPr="0096287B" w14:paraId="40BA463B" w14:textId="77777777" w:rsidTr="00AA4082">
        <w:trPr>
          <w:trHeight w:val="1210"/>
          <w:jc w:val="center"/>
        </w:trPr>
        <w:tc>
          <w:tcPr>
            <w:tcW w:w="1525" w:type="pct"/>
            <w:vAlign w:val="center"/>
          </w:tcPr>
          <w:p w14:paraId="14012667" w14:textId="30A14232" w:rsidR="00EE75D5" w:rsidRPr="0096287B" w:rsidRDefault="00D5594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ascii="宋体" w:hAnsi="宋体" w:cs="Arial" w:hint="eastAsia"/>
                <w:sz w:val="28"/>
                <w:szCs w:val="28"/>
              </w:rPr>
              <w:t>磋商</w:t>
            </w:r>
            <w:r w:rsidR="00A04773" w:rsidRPr="0096287B">
              <w:rPr>
                <w:rFonts w:ascii="宋体" w:hAnsi="宋体" w:cs="Arial" w:hint="eastAsia"/>
                <w:sz w:val="28"/>
                <w:szCs w:val="28"/>
              </w:rPr>
              <w:t>文件</w:t>
            </w:r>
            <w:r w:rsidR="00A04773"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AA4082">
            <w:pPr>
              <w:spacing w:line="480" w:lineRule="auto"/>
              <w:ind w:firstLineChars="400" w:firstLine="1120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AA4082">
        <w:trPr>
          <w:trHeight w:val="701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6E50FF22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D55943">
              <w:rPr>
                <w:rFonts w:ascii="宋体" w:hAnsi="宋体" w:cs="Arial" w:hint="eastAsia"/>
                <w:bCs/>
                <w:sz w:val="24"/>
                <w:szCs w:val="24"/>
              </w:rPr>
              <w:t>磋商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标书款发票：增值税普通发票，报名结束开具，开标当天现场领取（如需提前领取发票，请主动联系代理机构项目负责人）。</w:t>
            </w:r>
          </w:p>
          <w:p w14:paraId="206FD4E0" w14:textId="770805EF" w:rsidR="00CA79A9" w:rsidRDefault="0096287B" w:rsidP="00EA0D50">
            <w:pPr>
              <w:spacing w:line="360" w:lineRule="auto"/>
              <w:rPr>
                <w:rFonts w:ascii="宋体" w:hAnsi="宋体" w:cs="楷体_GB2312"/>
                <w:bCs/>
                <w:sz w:val="24"/>
                <w:szCs w:val="24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F02A33" w:rsidRPr="00F02A33">
              <w:rPr>
                <w:rFonts w:ascii="宋体" w:hAnsi="宋体" w:cs="楷体_GB2312" w:hint="eastAsia"/>
                <w:b/>
                <w:sz w:val="24"/>
                <w:szCs w:val="24"/>
              </w:rPr>
              <w:t>7类数据对接系统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  <w:p w14:paraId="49FB7E3C" w14:textId="742ACCAA" w:rsidR="00D55943" w:rsidRPr="00D55943" w:rsidRDefault="00D55943" w:rsidP="00EA0D50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5A0756">
              <w:rPr>
                <w:rFonts w:ascii="宋体" w:hAnsi="宋体" w:cs="楷体_GB2312"/>
                <w:b/>
                <w:sz w:val="24"/>
                <w:szCs w:val="24"/>
              </w:rPr>
              <w:t>4.</w:t>
            </w:r>
            <w:r w:rsidRPr="005A0756">
              <w:rPr>
                <w:rFonts w:ascii="宋体" w:hAnsi="宋体" w:cs="楷体_GB2312" w:hint="eastAsia"/>
                <w:b/>
                <w:sz w:val="24"/>
                <w:szCs w:val="24"/>
              </w:rPr>
              <w:t>本项目专门面向中小企业采购。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82C51" w14:textId="77777777" w:rsidR="00E051B0" w:rsidRDefault="00E051B0" w:rsidP="007D2479">
      <w:r>
        <w:separator/>
      </w:r>
    </w:p>
  </w:endnote>
  <w:endnote w:type="continuationSeparator" w:id="0">
    <w:p w14:paraId="4EDC7C8C" w14:textId="77777777" w:rsidR="00E051B0" w:rsidRDefault="00E051B0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5814" w14:textId="77777777" w:rsidR="00E051B0" w:rsidRDefault="00E051B0" w:rsidP="007D2479">
      <w:r>
        <w:separator/>
      </w:r>
    </w:p>
  </w:footnote>
  <w:footnote w:type="continuationSeparator" w:id="0">
    <w:p w14:paraId="12E18711" w14:textId="77777777" w:rsidR="00E051B0" w:rsidRDefault="00E051B0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F98"/>
    <w:rsid w:val="00010441"/>
    <w:rsid w:val="00011B3A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C1B7D"/>
    <w:rsid w:val="000C3F30"/>
    <w:rsid w:val="000E2953"/>
    <w:rsid w:val="000E398A"/>
    <w:rsid w:val="000F1CD9"/>
    <w:rsid w:val="0010368A"/>
    <w:rsid w:val="00120BA7"/>
    <w:rsid w:val="00127F43"/>
    <w:rsid w:val="0013083E"/>
    <w:rsid w:val="00130D1B"/>
    <w:rsid w:val="001323C6"/>
    <w:rsid w:val="00157C45"/>
    <w:rsid w:val="00160AF6"/>
    <w:rsid w:val="00165A94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198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4382F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90BE8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1BEE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228D9"/>
    <w:rsid w:val="00622F03"/>
    <w:rsid w:val="00645FDF"/>
    <w:rsid w:val="006516AF"/>
    <w:rsid w:val="00676384"/>
    <w:rsid w:val="0067772E"/>
    <w:rsid w:val="00677C14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32CC9"/>
    <w:rsid w:val="00740175"/>
    <w:rsid w:val="00740980"/>
    <w:rsid w:val="0074736A"/>
    <w:rsid w:val="0076275A"/>
    <w:rsid w:val="00765FA9"/>
    <w:rsid w:val="0077560B"/>
    <w:rsid w:val="00776AE8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30D9"/>
    <w:rsid w:val="00B044A5"/>
    <w:rsid w:val="00B136C0"/>
    <w:rsid w:val="00B1647F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55943"/>
    <w:rsid w:val="00D767E3"/>
    <w:rsid w:val="00D769FC"/>
    <w:rsid w:val="00D8626B"/>
    <w:rsid w:val="00D92C8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051B0"/>
    <w:rsid w:val="00E43B51"/>
    <w:rsid w:val="00E619D4"/>
    <w:rsid w:val="00E74A56"/>
    <w:rsid w:val="00E80896"/>
    <w:rsid w:val="00E85162"/>
    <w:rsid w:val="00E91B6A"/>
    <w:rsid w:val="00E92682"/>
    <w:rsid w:val="00E93433"/>
    <w:rsid w:val="00E95955"/>
    <w:rsid w:val="00EA0D50"/>
    <w:rsid w:val="00EA46B1"/>
    <w:rsid w:val="00EB1AF7"/>
    <w:rsid w:val="00EB3E1D"/>
    <w:rsid w:val="00EB41B5"/>
    <w:rsid w:val="00EB513A"/>
    <w:rsid w:val="00ED7498"/>
    <w:rsid w:val="00EE17D0"/>
    <w:rsid w:val="00EE4928"/>
    <w:rsid w:val="00EE75D5"/>
    <w:rsid w:val="00F02A33"/>
    <w:rsid w:val="00F0433F"/>
    <w:rsid w:val="00F10105"/>
    <w:rsid w:val="00F3571D"/>
    <w:rsid w:val="00F4564C"/>
    <w:rsid w:val="00F52EC4"/>
    <w:rsid w:val="00F62DD9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51</Words>
  <Characters>292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</cp:lastModifiedBy>
  <cp:revision>105</cp:revision>
  <cp:lastPrinted>2020-01-16T00:50:00Z</cp:lastPrinted>
  <dcterms:created xsi:type="dcterms:W3CDTF">2015-09-14T00:32:00Z</dcterms:created>
  <dcterms:modified xsi:type="dcterms:W3CDTF">2022-10-14T04:51:00Z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